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6C1C" w14:textId="77777777" w:rsidR="00350C02" w:rsidRDefault="00350C02">
      <w:pPr>
        <w:pStyle w:val="normal0"/>
        <w:spacing w:after="200"/>
        <w:rPr>
          <w:rFonts w:asciiTheme="majorHAnsi" w:eastAsia="Raleway" w:hAnsiTheme="majorHAnsi" w:cs="Raleway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8D6D8" wp14:editId="65F701B2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828800" cy="650080"/>
            <wp:effectExtent l="0" t="0" r="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A_L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2302F" w14:textId="77777777" w:rsidR="00350C02" w:rsidRDefault="00350C02">
      <w:pPr>
        <w:pStyle w:val="normal0"/>
        <w:spacing w:after="200"/>
        <w:rPr>
          <w:rFonts w:asciiTheme="majorHAnsi" w:eastAsia="Raleway" w:hAnsiTheme="majorHAnsi" w:cs="Raleway"/>
          <w:sz w:val="23"/>
          <w:szCs w:val="23"/>
        </w:rPr>
      </w:pPr>
      <w:bookmarkStart w:id="0" w:name="_GoBack"/>
      <w:bookmarkEnd w:id="0"/>
    </w:p>
    <w:p w14:paraId="218F55E4" w14:textId="77777777" w:rsidR="007F399C" w:rsidRDefault="00350C02">
      <w:pPr>
        <w:pStyle w:val="normal0"/>
        <w:spacing w:after="200"/>
        <w:rPr>
          <w:rFonts w:asciiTheme="majorHAnsi" w:eastAsia="Raleway" w:hAnsiTheme="majorHAnsi" w:cs="Raleway"/>
          <w:sz w:val="23"/>
          <w:szCs w:val="23"/>
        </w:rPr>
      </w:pP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 xml:space="preserve"> 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[</w:t>
      </w:r>
      <w:r>
        <w:rPr>
          <w:rFonts w:asciiTheme="majorHAnsi" w:eastAsia="Raleway" w:hAnsiTheme="majorHAnsi" w:cs="Raleway"/>
          <w:sz w:val="23"/>
          <w:szCs w:val="23"/>
          <w:highlight w:val="yellow"/>
        </w:rPr>
        <w:t>insert d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ate]</w:t>
      </w:r>
    </w:p>
    <w:p w14:paraId="12DEC500" w14:textId="77777777" w:rsidR="00350C02" w:rsidRPr="00350C02" w:rsidRDefault="00350C02">
      <w:pPr>
        <w:pStyle w:val="normal0"/>
        <w:spacing w:after="200"/>
        <w:rPr>
          <w:rFonts w:asciiTheme="majorHAnsi" w:hAnsiTheme="majorHAnsi"/>
        </w:rPr>
      </w:pPr>
    </w:p>
    <w:p w14:paraId="07385B2F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 xml:space="preserve">Dear 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[insert name]</w:t>
      </w:r>
      <w:r w:rsidRPr="00350C02">
        <w:rPr>
          <w:rFonts w:asciiTheme="majorHAnsi" w:eastAsia="Raleway" w:hAnsiTheme="majorHAnsi" w:cs="Raleway"/>
          <w:sz w:val="23"/>
          <w:szCs w:val="23"/>
        </w:rPr>
        <w:t>,</w:t>
      </w:r>
    </w:p>
    <w:p w14:paraId="180EC6CF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 xml:space="preserve">I would like to request approval to join PCMA, the Professional Convention Management Association and its 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[insert location]</w:t>
      </w:r>
      <w:r w:rsidRPr="00350C02">
        <w:rPr>
          <w:rFonts w:asciiTheme="majorHAnsi" w:eastAsia="Raleway" w:hAnsiTheme="majorHAnsi" w:cs="Raleway"/>
          <w:sz w:val="23"/>
          <w:szCs w:val="23"/>
        </w:rPr>
        <w:t xml:space="preserve"> Chapter.</w:t>
      </w:r>
    </w:p>
    <w:p w14:paraId="09EDB78A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Established in 1957, PCMA is the leading professional association for meeting and event professionals with 17 chapters in the United States, Canada and Mexico.</w:t>
      </w:r>
    </w:p>
    <w:p w14:paraId="7FA6CF6B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In addition to PCMA’s two national events, Convening Leaders and the Education Conference, I wou</w:t>
      </w:r>
      <w:r w:rsidRPr="00350C02">
        <w:rPr>
          <w:rFonts w:asciiTheme="majorHAnsi" w:eastAsia="Raleway" w:hAnsiTheme="majorHAnsi" w:cs="Raleway"/>
          <w:sz w:val="23"/>
          <w:szCs w:val="23"/>
        </w:rPr>
        <w:t xml:space="preserve">ld have access to </w:t>
      </w:r>
      <w:r>
        <w:rPr>
          <w:rFonts w:asciiTheme="majorHAnsi" w:eastAsia="Raleway" w:hAnsiTheme="majorHAnsi" w:cs="Raleway"/>
          <w:sz w:val="23"/>
          <w:szCs w:val="23"/>
        </w:rPr>
        <w:t>free</w:t>
      </w:r>
      <w:r w:rsidRPr="00350C02">
        <w:rPr>
          <w:rFonts w:asciiTheme="majorHAnsi" w:eastAsia="Raleway" w:hAnsiTheme="majorHAnsi" w:cs="Raleway"/>
          <w:sz w:val="23"/>
          <w:szCs w:val="23"/>
        </w:rPr>
        <w:t xml:space="preserve"> regional educational events</w:t>
      </w:r>
      <w:r w:rsidRPr="00350C02">
        <w:rPr>
          <w:rFonts w:asciiTheme="majorHAnsi" w:eastAsia="Raleway" w:hAnsiTheme="majorHAnsi" w:cs="Raleway"/>
          <w:sz w:val="23"/>
          <w:szCs w:val="23"/>
        </w:rPr>
        <w:t>. Sample topics include:</w:t>
      </w:r>
      <w:r>
        <w:rPr>
          <w:rFonts w:asciiTheme="majorHAnsi" w:eastAsia="Raleway" w:hAnsiTheme="majorHAnsi" w:cs="Raleway"/>
          <w:sz w:val="23"/>
          <w:szCs w:val="23"/>
        </w:rPr>
        <w:br/>
      </w:r>
    </w:p>
    <w:p w14:paraId="3D70351B" w14:textId="77777777" w:rsidR="007F399C" w:rsidRPr="00350C02" w:rsidRDefault="00350C02">
      <w:pPr>
        <w:pStyle w:val="normal0"/>
        <w:numPr>
          <w:ilvl w:val="0"/>
          <w:numId w:val="1"/>
        </w:numPr>
        <w:spacing w:after="200"/>
        <w:ind w:hanging="360"/>
        <w:rPr>
          <w:rFonts w:asciiTheme="majorHAnsi" w:eastAsia="Raleway" w:hAnsiTheme="majorHAnsi" w:cs="Raleway"/>
          <w:sz w:val="23"/>
          <w:szCs w:val="23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Trends in Technology for Meetings (And Hands-on Experience)</w:t>
      </w:r>
    </w:p>
    <w:p w14:paraId="14B222C1" w14:textId="77777777" w:rsidR="007F399C" w:rsidRPr="00350C02" w:rsidRDefault="00350C02">
      <w:pPr>
        <w:pStyle w:val="normal0"/>
        <w:numPr>
          <w:ilvl w:val="0"/>
          <w:numId w:val="2"/>
        </w:numPr>
        <w:spacing w:after="200"/>
        <w:ind w:hanging="360"/>
        <w:rPr>
          <w:rFonts w:asciiTheme="majorHAnsi" w:eastAsia="Raleway" w:hAnsiTheme="majorHAnsi" w:cs="Raleway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Innovative Idea Exchanges in a Roundtable Format</w:t>
      </w:r>
    </w:p>
    <w:p w14:paraId="10EC06B4" w14:textId="77777777" w:rsidR="007F399C" w:rsidRPr="00350C02" w:rsidRDefault="00350C02">
      <w:pPr>
        <w:pStyle w:val="normal0"/>
        <w:numPr>
          <w:ilvl w:val="0"/>
          <w:numId w:val="2"/>
        </w:numPr>
        <w:spacing w:after="200"/>
        <w:ind w:hanging="360"/>
        <w:rPr>
          <w:rFonts w:asciiTheme="majorHAnsi" w:eastAsia="Raleway" w:hAnsiTheme="majorHAnsi" w:cs="Raleway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Customer Service Training from World</w:t>
      </w:r>
      <w:r w:rsidRPr="00350C02">
        <w:rPr>
          <w:rFonts w:asciiTheme="majorHAnsi" w:eastAsia="Raleway" w:hAnsiTheme="majorHAnsi" w:cs="Raleway"/>
          <w:sz w:val="23"/>
          <w:szCs w:val="23"/>
        </w:rPr>
        <w:t>wide Leaders Such as Disney Institute®</w:t>
      </w:r>
    </w:p>
    <w:p w14:paraId="49C9F0E5" w14:textId="77777777" w:rsidR="007F399C" w:rsidRPr="00350C02" w:rsidRDefault="00350C02">
      <w:pPr>
        <w:pStyle w:val="normal0"/>
        <w:numPr>
          <w:ilvl w:val="0"/>
          <w:numId w:val="2"/>
        </w:numPr>
        <w:spacing w:after="200"/>
        <w:ind w:hanging="360"/>
        <w:rPr>
          <w:rFonts w:asciiTheme="majorHAnsi" w:eastAsia="Raleway" w:hAnsiTheme="majorHAnsi" w:cs="Raleway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Creating Engaging and Interactive Meetings</w:t>
      </w:r>
    </w:p>
    <w:p w14:paraId="632B624C" w14:textId="77777777" w:rsidR="007F399C" w:rsidRPr="00350C02" w:rsidRDefault="00350C02">
      <w:pPr>
        <w:pStyle w:val="normal0"/>
        <w:numPr>
          <w:ilvl w:val="0"/>
          <w:numId w:val="2"/>
        </w:numPr>
        <w:spacing w:after="200"/>
        <w:ind w:hanging="360"/>
        <w:rPr>
          <w:rFonts w:asciiTheme="majorHAnsi" w:eastAsia="Raleway" w:hAnsiTheme="majorHAnsi" w:cs="Raleway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Case Studies from Meetings of All Sizes</w:t>
      </w:r>
    </w:p>
    <w:p w14:paraId="1266E709" w14:textId="77777777" w:rsidR="007F399C" w:rsidRPr="00350C02" w:rsidRDefault="00350C02">
      <w:pPr>
        <w:pStyle w:val="normal0"/>
        <w:numPr>
          <w:ilvl w:val="0"/>
          <w:numId w:val="2"/>
        </w:numPr>
        <w:spacing w:after="200"/>
        <w:ind w:hanging="360"/>
        <w:rPr>
          <w:rFonts w:asciiTheme="majorHAnsi" w:eastAsia="Raleway" w:hAnsiTheme="majorHAnsi" w:cs="Raleway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Negotiations and Business Value from a Facility Perspective</w:t>
      </w:r>
    </w:p>
    <w:p w14:paraId="10BA0D8D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>
        <w:rPr>
          <w:rFonts w:asciiTheme="majorHAnsi" w:eastAsia="Raleway" w:hAnsiTheme="majorHAnsi" w:cs="Raleway"/>
          <w:sz w:val="23"/>
          <w:szCs w:val="23"/>
        </w:rPr>
        <w:br/>
      </w:r>
      <w:r w:rsidRPr="00350C02">
        <w:rPr>
          <w:rFonts w:asciiTheme="majorHAnsi" w:eastAsia="Raleway" w:hAnsiTheme="majorHAnsi" w:cs="Raleway"/>
          <w:sz w:val="23"/>
          <w:szCs w:val="23"/>
        </w:rPr>
        <w:t>I believe that by joining PCMA I can gain the knowledge and connections ne</w:t>
      </w:r>
      <w:r w:rsidRPr="00350C02">
        <w:rPr>
          <w:rFonts w:asciiTheme="majorHAnsi" w:eastAsia="Raleway" w:hAnsiTheme="majorHAnsi" w:cs="Raleway"/>
          <w:sz w:val="23"/>
          <w:szCs w:val="23"/>
        </w:rPr>
        <w:t>cessary to make our meetings fresh, keep our attendees engaged and use our budget to its fullest potential.</w:t>
      </w:r>
    </w:p>
    <w:p w14:paraId="4CA6A66D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 xml:space="preserve">My individual membership in PCMA will cost 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[insert cost]</w:t>
      </w:r>
      <w:r w:rsidRPr="00350C02">
        <w:rPr>
          <w:rFonts w:asciiTheme="majorHAnsi" w:eastAsia="Raleway" w:hAnsiTheme="majorHAnsi" w:cs="Raleway"/>
          <w:sz w:val="23"/>
          <w:szCs w:val="23"/>
        </w:rPr>
        <w:t xml:space="preserve"> per year. </w:t>
      </w:r>
      <w:r w:rsidRPr="00350C02">
        <w:rPr>
          <w:rFonts w:asciiTheme="majorHAnsi" w:eastAsia="Raleway" w:hAnsiTheme="majorHAnsi" w:cs="Raleway"/>
          <w:sz w:val="23"/>
          <w:szCs w:val="23"/>
        </w:rPr>
        <w:t>They also have alternative options for paying membership du</w:t>
      </w:r>
      <w:r w:rsidRPr="00350C02">
        <w:rPr>
          <w:rFonts w:asciiTheme="majorHAnsi" w:eastAsia="Raleway" w:hAnsiTheme="majorHAnsi" w:cs="Raleway"/>
          <w:sz w:val="23"/>
          <w:szCs w:val="23"/>
        </w:rPr>
        <w:t>es such as hotel rewards points and scholarships.</w:t>
      </w:r>
    </w:p>
    <w:p w14:paraId="304B7306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Please let me know if I have your approval to proceed or I can provide additional information.</w:t>
      </w:r>
    </w:p>
    <w:p w14:paraId="59887556" w14:textId="77777777" w:rsidR="007F399C" w:rsidRPr="00350C02" w:rsidRDefault="007F399C">
      <w:pPr>
        <w:pStyle w:val="normal0"/>
        <w:spacing w:after="200"/>
        <w:rPr>
          <w:rFonts w:asciiTheme="majorHAnsi" w:hAnsiTheme="majorHAnsi"/>
        </w:rPr>
      </w:pPr>
    </w:p>
    <w:p w14:paraId="630A3B02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 w:rsidRPr="00350C02">
        <w:rPr>
          <w:rFonts w:asciiTheme="majorHAnsi" w:eastAsia="Raleway" w:hAnsiTheme="majorHAnsi" w:cs="Raleway"/>
          <w:sz w:val="23"/>
          <w:szCs w:val="23"/>
        </w:rPr>
        <w:t>Sincerely,</w:t>
      </w:r>
    </w:p>
    <w:p w14:paraId="1A86A29B" w14:textId="77777777" w:rsidR="007F399C" w:rsidRPr="00350C02" w:rsidRDefault="00350C02">
      <w:pPr>
        <w:pStyle w:val="normal0"/>
        <w:spacing w:after="200"/>
        <w:rPr>
          <w:rFonts w:asciiTheme="majorHAnsi" w:hAnsiTheme="majorHAnsi"/>
        </w:rPr>
      </w:pPr>
      <w:r>
        <w:rPr>
          <w:rFonts w:asciiTheme="majorHAnsi" w:eastAsia="Raleway" w:hAnsiTheme="majorHAnsi" w:cs="Raleway"/>
          <w:sz w:val="23"/>
          <w:szCs w:val="23"/>
          <w:highlight w:val="yellow"/>
        </w:rPr>
        <w:t>[</w:t>
      </w:r>
      <w:proofErr w:type="gramStart"/>
      <w:r>
        <w:rPr>
          <w:rFonts w:asciiTheme="majorHAnsi" w:eastAsia="Raleway" w:hAnsiTheme="majorHAnsi" w:cs="Raleway"/>
          <w:sz w:val="23"/>
          <w:szCs w:val="23"/>
          <w:highlight w:val="yellow"/>
        </w:rPr>
        <w:t>insert</w:t>
      </w:r>
      <w:proofErr w:type="gramEnd"/>
      <w:r>
        <w:rPr>
          <w:rFonts w:asciiTheme="majorHAnsi" w:eastAsia="Raleway" w:hAnsiTheme="majorHAnsi" w:cs="Raleway"/>
          <w:sz w:val="23"/>
          <w:szCs w:val="23"/>
          <w:highlight w:val="yellow"/>
        </w:rPr>
        <w:t xml:space="preserve"> your name h</w:t>
      </w:r>
      <w:r w:rsidRPr="00350C02">
        <w:rPr>
          <w:rFonts w:asciiTheme="majorHAnsi" w:eastAsia="Raleway" w:hAnsiTheme="majorHAnsi" w:cs="Raleway"/>
          <w:sz w:val="23"/>
          <w:szCs w:val="23"/>
          <w:highlight w:val="yellow"/>
        </w:rPr>
        <w:t>ere]</w:t>
      </w:r>
    </w:p>
    <w:sectPr w:rsidR="007F399C" w:rsidRPr="00350C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D0ED" w14:textId="77777777" w:rsidR="00350C02" w:rsidRDefault="00350C02" w:rsidP="00350C02">
      <w:pPr>
        <w:spacing w:line="240" w:lineRule="auto"/>
      </w:pPr>
      <w:r>
        <w:separator/>
      </w:r>
    </w:p>
  </w:endnote>
  <w:endnote w:type="continuationSeparator" w:id="0">
    <w:p w14:paraId="0B746BA3" w14:textId="77777777" w:rsidR="00350C02" w:rsidRDefault="00350C02" w:rsidP="00350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altName w:val="Raleway Thin Italic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F2B6" w14:textId="77777777" w:rsidR="00350C02" w:rsidRDefault="00350C02" w:rsidP="00350C02">
      <w:pPr>
        <w:spacing w:line="240" w:lineRule="auto"/>
      </w:pPr>
      <w:r>
        <w:separator/>
      </w:r>
    </w:p>
  </w:footnote>
  <w:footnote w:type="continuationSeparator" w:id="0">
    <w:p w14:paraId="70DA61F6" w14:textId="77777777" w:rsidR="00350C02" w:rsidRDefault="00350C02" w:rsidP="00350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095"/>
    <w:multiLevelType w:val="multilevel"/>
    <w:tmpl w:val="1CDA3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4622BC"/>
    <w:multiLevelType w:val="multilevel"/>
    <w:tmpl w:val="96084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99C"/>
    <w:rsid w:val="00350C02"/>
    <w:rsid w:val="007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E1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0C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02"/>
  </w:style>
  <w:style w:type="paragraph" w:styleId="Footer">
    <w:name w:val="footer"/>
    <w:basedOn w:val="Normal"/>
    <w:link w:val="FooterChar"/>
    <w:uiPriority w:val="99"/>
    <w:unhideWhenUsed/>
    <w:rsid w:val="00350C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02"/>
  </w:style>
  <w:style w:type="paragraph" w:styleId="BalloonText">
    <w:name w:val="Balloon Text"/>
    <w:basedOn w:val="Normal"/>
    <w:link w:val="BalloonTextChar"/>
    <w:uiPriority w:val="99"/>
    <w:semiHidden/>
    <w:unhideWhenUsed/>
    <w:rsid w:val="00350C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0C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02"/>
  </w:style>
  <w:style w:type="paragraph" w:styleId="Footer">
    <w:name w:val="footer"/>
    <w:basedOn w:val="Normal"/>
    <w:link w:val="FooterChar"/>
    <w:uiPriority w:val="99"/>
    <w:unhideWhenUsed/>
    <w:rsid w:val="00350C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02"/>
  </w:style>
  <w:style w:type="paragraph" w:styleId="BalloonText">
    <w:name w:val="Balloon Text"/>
    <w:basedOn w:val="Normal"/>
    <w:link w:val="BalloonTextChar"/>
    <w:uiPriority w:val="99"/>
    <w:semiHidden/>
    <w:unhideWhenUsed/>
    <w:rsid w:val="00350C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Schingel</cp:lastModifiedBy>
  <cp:revision>2</cp:revision>
  <dcterms:created xsi:type="dcterms:W3CDTF">2017-02-08T19:09:00Z</dcterms:created>
  <dcterms:modified xsi:type="dcterms:W3CDTF">2017-02-08T19:22:00Z</dcterms:modified>
</cp:coreProperties>
</file>